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79E0" w14:textId="77777777" w:rsidR="00602A20" w:rsidRPr="00D14D69" w:rsidRDefault="00602A20" w:rsidP="00602A20">
      <w:pPr>
        <w:jc w:val="center"/>
        <w:rPr>
          <w:b/>
          <w:bCs/>
        </w:rPr>
      </w:pPr>
      <w:r w:rsidRPr="00D14D69">
        <w:rPr>
          <w:b/>
          <w:bCs/>
        </w:rPr>
        <w:t>ANTALYA NÖBETÇ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 xml:space="preserve"> A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>LE MAHKEMES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>’NE</w:t>
      </w:r>
    </w:p>
    <w:p w14:paraId="759C659B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DAVACI:</w:t>
      </w:r>
    </w:p>
    <w:p w14:paraId="0BF2E658" w14:textId="77777777" w:rsidR="00602A20" w:rsidRDefault="00602A20" w:rsidP="00602A20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(Ad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 (T.C.)</w:t>
      </w:r>
    </w:p>
    <w:p w14:paraId="007B7B30" w14:textId="77777777" w:rsidR="00602A20" w:rsidRDefault="00602A20" w:rsidP="00602A20">
      <w:r>
        <w:t>Adres: ...</w:t>
      </w:r>
    </w:p>
    <w:p w14:paraId="1C31A347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VEK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>L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>:</w:t>
      </w:r>
    </w:p>
    <w:p w14:paraId="37518F2B" w14:textId="77777777" w:rsidR="00602A20" w:rsidRDefault="00602A20" w:rsidP="00602A20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(Ad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 (T.C.)</w:t>
      </w:r>
    </w:p>
    <w:p w14:paraId="4EEE48B0" w14:textId="77777777" w:rsidR="00602A20" w:rsidRDefault="00602A20" w:rsidP="00602A20">
      <w:r>
        <w:t>Adres: ...</w:t>
      </w:r>
    </w:p>
    <w:p w14:paraId="266764ED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DAVALILAR:</w:t>
      </w:r>
    </w:p>
    <w:p w14:paraId="67979B88" w14:textId="77777777" w:rsidR="00602A20" w:rsidRDefault="00602A20" w:rsidP="00602A20">
      <w:pPr>
        <w:pStyle w:val="ListeParagraf"/>
        <w:numPr>
          <w:ilvl w:val="0"/>
          <w:numId w:val="1"/>
        </w:numPr>
      </w:pPr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(Ad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) (T.C.) </w:t>
      </w:r>
    </w:p>
    <w:p w14:paraId="3E369C87" w14:textId="77777777" w:rsidR="00602A20" w:rsidRDefault="00602A20" w:rsidP="00602A20">
      <w:pPr>
        <w:pStyle w:val="ListeParagraf"/>
      </w:pPr>
      <w:r>
        <w:t>Adres: ...</w:t>
      </w:r>
    </w:p>
    <w:p w14:paraId="501FC501" w14:textId="77777777" w:rsidR="00602A20" w:rsidRDefault="00602A20" w:rsidP="00602A20">
      <w:pPr>
        <w:pStyle w:val="ListeParagraf"/>
        <w:numPr>
          <w:ilvl w:val="0"/>
          <w:numId w:val="1"/>
        </w:numPr>
      </w:pPr>
      <w:r>
        <w:t>(Küçük) (Adı Soyadı)</w:t>
      </w:r>
    </w:p>
    <w:p w14:paraId="6DD588A8" w14:textId="77777777" w:rsidR="00602A20" w:rsidRDefault="00602A20" w:rsidP="00602A20">
      <w:pPr>
        <w:pStyle w:val="ListeParagraf"/>
      </w:pPr>
      <w:r>
        <w:t>(Kendisine temsil kayy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 xml:space="preserve"> atanmas</w:t>
      </w:r>
      <w:r>
        <w:rPr>
          <w:rFonts w:hint="eastAsia"/>
        </w:rPr>
        <w:t>ı</w:t>
      </w:r>
      <w:r>
        <w:t xml:space="preserve"> için gerekli i</w:t>
      </w:r>
      <w:r>
        <w:rPr>
          <w:rFonts w:hint="eastAsia"/>
        </w:rPr>
        <w:t>ş</w:t>
      </w:r>
      <w:r>
        <w:t>lemlerin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talep etmekteyiz)</w:t>
      </w:r>
    </w:p>
    <w:p w14:paraId="33E8984F" w14:textId="77777777" w:rsidR="00602A20" w:rsidRDefault="00602A20" w:rsidP="00602A20">
      <w:pPr>
        <w:pStyle w:val="ListeParagraf"/>
      </w:pPr>
      <w:r>
        <w:t>Adres: ...</w:t>
      </w:r>
    </w:p>
    <w:p w14:paraId="7D27CB2A" w14:textId="77777777" w:rsidR="00602A20" w:rsidRDefault="00602A20" w:rsidP="00602A20">
      <w:r w:rsidRPr="00D14D69">
        <w:rPr>
          <w:b/>
          <w:bCs/>
        </w:rPr>
        <w:t>DAVA KONUSU:</w:t>
      </w:r>
      <w:r>
        <w:t xml:space="preserve"> Soyba</w:t>
      </w:r>
      <w:r>
        <w:rPr>
          <w:rFonts w:hint="eastAsia"/>
        </w:rPr>
        <w:t>ğı</w:t>
      </w:r>
      <w:r>
        <w:t>n</w:t>
      </w:r>
      <w:r>
        <w:rPr>
          <w:rFonts w:hint="eastAsia"/>
        </w:rPr>
        <w:t>ı</w:t>
      </w:r>
      <w:r>
        <w:t>n reddine ilişkindir.</w:t>
      </w:r>
    </w:p>
    <w:p w14:paraId="7AA9FA7F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AÇIKLAMALARIMIZ:</w:t>
      </w:r>
    </w:p>
    <w:p w14:paraId="65FBDE15" w14:textId="77777777" w:rsidR="00602A20" w:rsidRDefault="00602A20" w:rsidP="00602A20">
      <w:pPr>
        <w:pStyle w:val="ListeParagraf"/>
        <w:numPr>
          <w:ilvl w:val="0"/>
          <w:numId w:val="5"/>
        </w:numPr>
      </w:pPr>
      <w:r>
        <w:t>Daval</w:t>
      </w:r>
      <w:r>
        <w:rPr>
          <w:rFonts w:hint="eastAsia"/>
        </w:rPr>
        <w:t>ı</w:t>
      </w:r>
      <w:r>
        <w:t xml:space="preserve"> (Adı Soyadı) ile davac</w:t>
      </w:r>
      <w:r>
        <w:rPr>
          <w:rFonts w:hint="eastAsia"/>
        </w:rPr>
        <w:t>ı</w:t>
      </w:r>
      <w:r>
        <w:t xml:space="preserve"> müvekkil bo</w:t>
      </w:r>
      <w:r>
        <w:rPr>
          <w:rFonts w:hint="eastAsia"/>
        </w:rPr>
        <w:t>ş</w:t>
      </w:r>
      <w:r>
        <w:t>anm</w:t>
      </w:r>
      <w:r>
        <w:rPr>
          <w:rFonts w:hint="eastAsia"/>
        </w:rPr>
        <w:t>ış</w:t>
      </w:r>
      <w:r>
        <w:t>lard</w:t>
      </w:r>
      <w:r>
        <w:rPr>
          <w:rFonts w:hint="eastAsia"/>
        </w:rPr>
        <w:t>ı</w:t>
      </w:r>
      <w:r>
        <w:t>r. Ekte sundu</w:t>
      </w:r>
      <w:r>
        <w:rPr>
          <w:rFonts w:hint="eastAsia"/>
        </w:rPr>
        <w:t>ğ</w:t>
      </w:r>
      <w:r>
        <w:t>umuz Antalya …Aile Mahkemesi’nin …/…/... tarihli, …/… Esas, .../... Karar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karar</w:t>
      </w:r>
      <w:r>
        <w:rPr>
          <w:rFonts w:hint="eastAsia"/>
        </w:rPr>
        <w:t>ı</w:t>
      </w:r>
      <w:r>
        <w:t>na göre bo</w:t>
      </w:r>
      <w:r>
        <w:rPr>
          <w:rFonts w:hint="eastAsia"/>
        </w:rPr>
        <w:t>ş</w:t>
      </w:r>
      <w:r>
        <w:t>anma kesinle</w:t>
      </w:r>
      <w:r>
        <w:rPr>
          <w:rFonts w:hint="eastAsia"/>
        </w:rPr>
        <w:t>ş</w:t>
      </w:r>
      <w:r>
        <w:t>mi</w:t>
      </w:r>
      <w:r>
        <w:rPr>
          <w:rFonts w:hint="eastAsia"/>
        </w:rPr>
        <w:t>ş</w:t>
      </w:r>
      <w:r>
        <w:t>tir.</w:t>
      </w:r>
    </w:p>
    <w:p w14:paraId="0A83C6E4" w14:textId="77777777" w:rsidR="00602A20" w:rsidRDefault="00602A20" w:rsidP="00602A20">
      <w:pPr>
        <w:pStyle w:val="ListeParagraf"/>
        <w:numPr>
          <w:ilvl w:val="0"/>
          <w:numId w:val="5"/>
        </w:numPr>
      </w:pPr>
      <w:r>
        <w:t>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 xml:space="preserve"> aç</w:t>
      </w:r>
      <w:r>
        <w:rPr>
          <w:rFonts w:hint="eastAsia"/>
        </w:rPr>
        <w:t>ı</w:t>
      </w:r>
      <w:r>
        <w:t>ld</w:t>
      </w:r>
      <w:r>
        <w:rPr>
          <w:rFonts w:hint="eastAsia"/>
        </w:rPr>
        <w:t>ığı</w:t>
      </w:r>
      <w:r>
        <w:t>nda ve kesinle</w:t>
      </w:r>
      <w:r>
        <w:rPr>
          <w:rFonts w:hint="eastAsia"/>
        </w:rPr>
        <w:t>ş</w:t>
      </w:r>
      <w:r>
        <w:t>meden önce ekte sundu</w:t>
      </w:r>
      <w:r>
        <w:rPr>
          <w:rFonts w:hint="eastAsia"/>
        </w:rPr>
        <w:t>ğ</w:t>
      </w:r>
      <w:r>
        <w:t>umuz Nüfus Kay</w:t>
      </w:r>
      <w:r>
        <w:rPr>
          <w:rFonts w:hint="eastAsia"/>
        </w:rPr>
        <w:t>ı</w:t>
      </w:r>
      <w:r>
        <w:t xml:space="preserve">t </w:t>
      </w:r>
      <w:proofErr w:type="spellStart"/>
      <w:r>
        <w:t>Örne</w:t>
      </w:r>
      <w:r>
        <w:rPr>
          <w:rFonts w:hint="eastAsia"/>
        </w:rPr>
        <w:t>ğ</w:t>
      </w:r>
      <w:r>
        <w:t>i'nde</w:t>
      </w:r>
      <w:proofErr w:type="spellEnd"/>
      <w:r>
        <w:t xml:space="preserve"> görülece</w:t>
      </w:r>
      <w:r>
        <w:rPr>
          <w:rFonts w:hint="eastAsia"/>
        </w:rPr>
        <w:t>ğ</w:t>
      </w:r>
      <w:r>
        <w:t>i üzere, .../.../... tarihinde daval</w:t>
      </w:r>
      <w:r>
        <w:rPr>
          <w:rFonts w:hint="eastAsia"/>
        </w:rPr>
        <w:t>ı</w:t>
      </w:r>
      <w:r>
        <w:t xml:space="preserve"> (Adı Soyadı) dünyaya gelmi</w:t>
      </w:r>
      <w:r>
        <w:rPr>
          <w:rFonts w:hint="eastAsia"/>
        </w:rPr>
        <w:t>ş</w:t>
      </w:r>
      <w:r>
        <w:t>tir.</w:t>
      </w:r>
    </w:p>
    <w:p w14:paraId="7C71C495" w14:textId="77777777" w:rsidR="00602A20" w:rsidRDefault="00602A20" w:rsidP="00602A20">
      <w:pPr>
        <w:pStyle w:val="ListeParagraf"/>
        <w:numPr>
          <w:ilvl w:val="0"/>
          <w:numId w:val="5"/>
        </w:numPr>
      </w:pPr>
      <w:r>
        <w:t>Daval</w:t>
      </w:r>
      <w:r>
        <w:rPr>
          <w:rFonts w:hint="eastAsia"/>
        </w:rPr>
        <w:t>ı</w:t>
      </w:r>
      <w:r>
        <w:t xml:space="preserve"> (Adı Soyadı) biyolojik babas</w:t>
      </w:r>
      <w:r>
        <w:rPr>
          <w:rFonts w:hint="eastAsia"/>
        </w:rPr>
        <w:t>ı</w:t>
      </w:r>
      <w:r>
        <w:t xml:space="preserve"> davac</w:t>
      </w:r>
      <w:r>
        <w:rPr>
          <w:rFonts w:hint="eastAsia"/>
        </w:rPr>
        <w:t>ı</w:t>
      </w:r>
      <w:r>
        <w:t xml:space="preserve"> müvekkil de</w:t>
      </w:r>
      <w:r>
        <w:rPr>
          <w:rFonts w:hint="eastAsia"/>
        </w:rPr>
        <w:t>ğ</w:t>
      </w:r>
      <w:r>
        <w:t>ildir. Bu durum, tan</w:t>
      </w:r>
      <w:r>
        <w:rPr>
          <w:rFonts w:hint="eastAsia"/>
        </w:rPr>
        <w:t>ı</w:t>
      </w:r>
      <w:r>
        <w:t>k anlat</w:t>
      </w:r>
      <w:r>
        <w:rPr>
          <w:rFonts w:hint="eastAsia"/>
        </w:rPr>
        <w:t>ı</w:t>
      </w:r>
      <w:r>
        <w:t>mlar</w:t>
      </w:r>
      <w:r>
        <w:rPr>
          <w:rFonts w:hint="eastAsia"/>
        </w:rPr>
        <w:t>ı</w:t>
      </w:r>
      <w:r>
        <w:t>, genetik inceleme raporu, DNA raporu ve bilirki</w:t>
      </w:r>
      <w:r>
        <w:rPr>
          <w:rFonts w:hint="eastAsia"/>
        </w:rPr>
        <w:t>ş</w:t>
      </w:r>
      <w:r>
        <w:t>i raporu ile ortaya ç</w:t>
      </w:r>
      <w:r>
        <w:rPr>
          <w:rFonts w:hint="eastAsia"/>
        </w:rPr>
        <w:t>ı</w:t>
      </w:r>
      <w:r>
        <w:t>kacakt</w:t>
      </w:r>
      <w:r>
        <w:rPr>
          <w:rFonts w:hint="eastAsia"/>
        </w:rPr>
        <w:t>ı</w:t>
      </w:r>
      <w:r>
        <w:t>r. Biyolojik babas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n, (Adı Soyadı) oldu</w:t>
      </w:r>
      <w:r>
        <w:rPr>
          <w:rFonts w:hint="eastAsia"/>
        </w:rPr>
        <w:t>ğ</w:t>
      </w:r>
      <w:r>
        <w:t xml:space="preserve">undan </w:t>
      </w:r>
      <w:r>
        <w:rPr>
          <w:rFonts w:hint="eastAsia"/>
        </w:rPr>
        <w:t>şü</w:t>
      </w:r>
      <w:r>
        <w:t>phelenilmektedir.</w:t>
      </w:r>
    </w:p>
    <w:p w14:paraId="338F8B54" w14:textId="77777777" w:rsidR="00602A20" w:rsidRDefault="00602A20" w:rsidP="00602A20">
      <w:pPr>
        <w:pStyle w:val="ListeParagraf"/>
        <w:numPr>
          <w:ilvl w:val="0"/>
          <w:numId w:val="5"/>
        </w:numPr>
      </w:pPr>
      <w:r>
        <w:t>Türk Medeni Kanunu’nun 289. maddesi uyar</w:t>
      </w:r>
      <w:r>
        <w:rPr>
          <w:rFonts w:hint="eastAsia"/>
        </w:rPr>
        <w:t>ı</w:t>
      </w:r>
      <w:r>
        <w:t>nca, soyba</w:t>
      </w:r>
      <w:r>
        <w:rPr>
          <w:rFonts w:hint="eastAsia"/>
        </w:rPr>
        <w:t>ğı</w:t>
      </w:r>
      <w:r>
        <w:t>n</w:t>
      </w:r>
      <w:r>
        <w:rPr>
          <w:rFonts w:hint="eastAsia"/>
        </w:rPr>
        <w:t>ı</w:t>
      </w:r>
      <w:r>
        <w:t>n reddi davas</w:t>
      </w:r>
      <w:r>
        <w:rPr>
          <w:rFonts w:hint="eastAsia"/>
        </w:rPr>
        <w:t>ı</w:t>
      </w:r>
      <w:r>
        <w:t xml:space="preserve"> açma süresi, davan</w:t>
      </w:r>
      <w:r>
        <w:rPr>
          <w:rFonts w:hint="eastAsia"/>
        </w:rPr>
        <w:t>ı</w:t>
      </w:r>
      <w:r>
        <w:t>n ö</w:t>
      </w:r>
      <w:r>
        <w:rPr>
          <w:rFonts w:hint="eastAsia"/>
        </w:rPr>
        <w:t>ğ</w:t>
      </w:r>
      <w:r>
        <w:t>renildi</w:t>
      </w:r>
      <w:r>
        <w:rPr>
          <w:rFonts w:hint="eastAsia"/>
        </w:rPr>
        <w:t>ğ</w:t>
      </w:r>
      <w:r>
        <w:t>i tarihten itibaren ba</w:t>
      </w:r>
      <w:r>
        <w:rPr>
          <w:rFonts w:hint="eastAsia"/>
        </w:rPr>
        <w:t>ş</w:t>
      </w:r>
      <w:r>
        <w:t>lar. Bu ba</w:t>
      </w:r>
      <w:r>
        <w:rPr>
          <w:rFonts w:hint="eastAsia"/>
        </w:rPr>
        <w:t>ğ</w:t>
      </w:r>
      <w:r>
        <w:t>lamda, davac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çocu</w:t>
      </w:r>
      <w:r>
        <w:rPr>
          <w:rFonts w:hint="eastAsia"/>
        </w:rPr>
        <w:t>ğ</w:t>
      </w:r>
      <w:r>
        <w:t>un biyolojik babas</w:t>
      </w:r>
      <w:r>
        <w:rPr>
          <w:rFonts w:hint="eastAsia"/>
        </w:rPr>
        <w:t>ı</w:t>
      </w:r>
      <w:r>
        <w:t xml:space="preserve"> olmad</w:t>
      </w:r>
      <w:r>
        <w:rPr>
          <w:rFonts w:hint="eastAsia"/>
        </w:rPr>
        <w:t>ığı</w:t>
      </w:r>
      <w:r>
        <w:t xml:space="preserve"> yönündeki </w:t>
      </w:r>
      <w:r>
        <w:rPr>
          <w:rFonts w:hint="eastAsia"/>
        </w:rPr>
        <w:t>şü</w:t>
      </w:r>
      <w:r>
        <w:t xml:space="preserve">pheleri, ancak bu </w:t>
      </w:r>
      <w:r>
        <w:rPr>
          <w:rFonts w:hint="eastAsia"/>
        </w:rPr>
        <w:t>şü</w:t>
      </w:r>
      <w:r>
        <w:t>pheyi do</w:t>
      </w:r>
      <w:r>
        <w:rPr>
          <w:rFonts w:hint="eastAsia"/>
        </w:rPr>
        <w:t>ğ</w:t>
      </w:r>
      <w:r>
        <w:t>rulayan delillerle (DNA testi gibi) somut hale gelecektir.</w:t>
      </w:r>
    </w:p>
    <w:p w14:paraId="24E0F174" w14:textId="77777777" w:rsidR="00602A20" w:rsidRDefault="00602A20" w:rsidP="00602A20">
      <w:pPr>
        <w:pStyle w:val="ListeParagraf"/>
        <w:numPr>
          <w:ilvl w:val="0"/>
          <w:numId w:val="5"/>
        </w:numPr>
      </w:pPr>
      <w:r>
        <w:t>Ayr</w:t>
      </w:r>
      <w:r>
        <w:rPr>
          <w:rFonts w:hint="eastAsia"/>
        </w:rPr>
        <w:t>ı</w:t>
      </w:r>
      <w:r>
        <w:t>ca, küçük (Adı Soyadı) temsil etmek için kayy</w:t>
      </w:r>
      <w:r>
        <w:rPr>
          <w:rFonts w:hint="eastAsia"/>
        </w:rPr>
        <w:t>ı</w:t>
      </w:r>
      <w:r>
        <w:t>m atanmas</w:t>
      </w:r>
      <w:r>
        <w:rPr>
          <w:rFonts w:hint="eastAsia"/>
        </w:rPr>
        <w:t>ı</w:t>
      </w:r>
      <w:r>
        <w:t xml:space="preserve"> gerekti</w:t>
      </w:r>
      <w:r>
        <w:rPr>
          <w:rFonts w:hint="eastAsia"/>
        </w:rPr>
        <w:t>ğ</w:t>
      </w:r>
      <w:r>
        <w:t>inden, mahkemeden bu konuda gerekli i</w:t>
      </w:r>
      <w:r>
        <w:rPr>
          <w:rFonts w:hint="eastAsia"/>
        </w:rPr>
        <w:t>ş</w:t>
      </w:r>
      <w:r>
        <w:t>lemlerin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talep etmekteyiz.</w:t>
      </w:r>
    </w:p>
    <w:p w14:paraId="649BC41B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HUKUK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 xml:space="preserve"> SEPEPLER:</w:t>
      </w:r>
    </w:p>
    <w:p w14:paraId="46BF3F43" w14:textId="77777777" w:rsidR="00602A20" w:rsidRDefault="00602A20" w:rsidP="00602A20">
      <w:pPr>
        <w:pStyle w:val="ListeParagraf"/>
        <w:numPr>
          <w:ilvl w:val="0"/>
          <w:numId w:val="4"/>
        </w:numPr>
      </w:pPr>
      <w:r>
        <w:t>HMK, TMK, NK ve sair ilgili mevzuat</w:t>
      </w:r>
    </w:p>
    <w:p w14:paraId="31EAC60E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DEL</w:t>
      </w:r>
      <w:r w:rsidRPr="00D14D69">
        <w:rPr>
          <w:rFonts w:hint="eastAsia"/>
          <w:b/>
          <w:bCs/>
        </w:rPr>
        <w:t>İ</w:t>
      </w:r>
      <w:r w:rsidRPr="00D14D69">
        <w:rPr>
          <w:b/>
          <w:bCs/>
        </w:rPr>
        <w:t>LLER:</w:t>
      </w:r>
    </w:p>
    <w:p w14:paraId="16BCE353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Nüfus aile kay</w:t>
      </w:r>
      <w:r>
        <w:rPr>
          <w:rFonts w:hint="eastAsia"/>
        </w:rPr>
        <w:t>ı</w:t>
      </w:r>
      <w:r>
        <w:t>t tablosu ve nüfus kay</w:t>
      </w:r>
      <w:r>
        <w:rPr>
          <w:rFonts w:hint="eastAsia"/>
        </w:rPr>
        <w:t>ı</w:t>
      </w:r>
      <w:r>
        <w:t>tlar</w:t>
      </w:r>
      <w:r>
        <w:rPr>
          <w:rFonts w:hint="eastAsia"/>
        </w:rPr>
        <w:t>ı</w:t>
      </w:r>
    </w:p>
    <w:p w14:paraId="6769B1A1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 xml:space="preserve"> (Tan</w:t>
      </w:r>
      <w:r>
        <w:rPr>
          <w:rFonts w:hint="eastAsia"/>
        </w:rPr>
        <w:t>ı</w:t>
      </w:r>
      <w:r>
        <w:t>k bilgileri daha sonra bildirilecektir)</w:t>
      </w:r>
    </w:p>
    <w:p w14:paraId="5CD05C75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Antalya …Aile Mahkemesi .../... Esas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dosyas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celbi</w:t>
      </w:r>
    </w:p>
    <w:p w14:paraId="4077CEB8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Hastane do</w:t>
      </w:r>
      <w:r>
        <w:rPr>
          <w:rFonts w:hint="eastAsia"/>
        </w:rPr>
        <w:t>ğ</w:t>
      </w:r>
      <w:r>
        <w:t>um raporlar</w:t>
      </w:r>
      <w:r>
        <w:rPr>
          <w:rFonts w:hint="eastAsia"/>
        </w:rPr>
        <w:t>ı</w:t>
      </w:r>
      <w:r>
        <w:t>, hastane kay</w:t>
      </w:r>
      <w:r>
        <w:rPr>
          <w:rFonts w:hint="eastAsia"/>
        </w:rPr>
        <w:t>ı</w:t>
      </w:r>
      <w:r>
        <w:t>tlar</w:t>
      </w:r>
      <w:r>
        <w:rPr>
          <w:rFonts w:hint="eastAsia"/>
        </w:rPr>
        <w:t>ı</w:t>
      </w:r>
    </w:p>
    <w:p w14:paraId="4F4236FE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Genetik inceleme raporu, Kan/DNA testi, bilirki</w:t>
      </w:r>
      <w:r>
        <w:rPr>
          <w:rFonts w:hint="eastAsia"/>
        </w:rPr>
        <w:t>ş</w:t>
      </w:r>
      <w:r>
        <w:t>i raporu ve di</w:t>
      </w:r>
      <w:r>
        <w:rPr>
          <w:rFonts w:hint="eastAsia"/>
        </w:rPr>
        <w:t>ğ</w:t>
      </w:r>
      <w:r>
        <w:t>er bilimsel raporlar</w:t>
      </w:r>
    </w:p>
    <w:p w14:paraId="3A44996C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Ke</w:t>
      </w:r>
      <w:r>
        <w:rPr>
          <w:rFonts w:hint="eastAsia"/>
        </w:rPr>
        <w:t>ş</w:t>
      </w:r>
      <w:r>
        <w:t>if</w:t>
      </w:r>
    </w:p>
    <w:p w14:paraId="74BE9454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Yemin</w:t>
      </w:r>
    </w:p>
    <w:p w14:paraId="4E4D6163" w14:textId="77777777" w:rsidR="00602A20" w:rsidRDefault="00602A20" w:rsidP="00602A20">
      <w:pPr>
        <w:pStyle w:val="ListeParagraf"/>
        <w:numPr>
          <w:ilvl w:val="0"/>
          <w:numId w:val="3"/>
        </w:numPr>
      </w:pPr>
      <w:r>
        <w:t>Di</w:t>
      </w:r>
      <w:r>
        <w:rPr>
          <w:rFonts w:hint="eastAsia"/>
        </w:rPr>
        <w:t>ğ</w:t>
      </w:r>
      <w:r>
        <w:t>er tüm deliller (Kar</w:t>
      </w:r>
      <w:r>
        <w:rPr>
          <w:rFonts w:hint="eastAsia"/>
        </w:rPr>
        <w:t>şı</w:t>
      </w:r>
      <w:r>
        <w:t xml:space="preserve"> taraf</w:t>
      </w:r>
      <w:r>
        <w:rPr>
          <w:rFonts w:hint="eastAsia"/>
        </w:rPr>
        <w:t>ı</w:t>
      </w:r>
      <w:r>
        <w:t>n beyanlar</w:t>
      </w:r>
      <w:r>
        <w:rPr>
          <w:rFonts w:hint="eastAsia"/>
        </w:rPr>
        <w:t>ı</w:t>
      </w:r>
      <w:r>
        <w:t>na ve sunaca</w:t>
      </w:r>
      <w:r>
        <w:rPr>
          <w:rFonts w:hint="eastAsia"/>
        </w:rPr>
        <w:t>ğı</w:t>
      </w:r>
      <w:r>
        <w:t xml:space="preserve"> delillere kar</w:t>
      </w:r>
      <w:r>
        <w:rPr>
          <w:rFonts w:hint="eastAsia"/>
        </w:rPr>
        <w:t>şı</w:t>
      </w:r>
      <w:r>
        <w:t xml:space="preserve"> delil sunma hakk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</w:t>
      </w:r>
      <w:r>
        <w:rPr>
          <w:rFonts w:hint="eastAsia"/>
        </w:rPr>
        <w:t>ı</w:t>
      </w:r>
      <w:r>
        <w:t xml:space="preserve"> sakl</w:t>
      </w:r>
      <w:r>
        <w:rPr>
          <w:rFonts w:hint="eastAsia"/>
        </w:rPr>
        <w:t>ı</w:t>
      </w:r>
      <w:r>
        <w:t xml:space="preserve"> tutmaktay</w:t>
      </w:r>
      <w:r>
        <w:rPr>
          <w:rFonts w:hint="eastAsia"/>
        </w:rPr>
        <w:t>ı</w:t>
      </w:r>
      <w:r>
        <w:t>z)</w:t>
      </w:r>
    </w:p>
    <w:p w14:paraId="099DEB02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SONUÇ VE TALEP:</w:t>
      </w:r>
    </w:p>
    <w:p w14:paraId="0A4D6F9D" w14:textId="77777777" w:rsidR="00602A20" w:rsidRDefault="00602A20" w:rsidP="00602A20">
      <w:r>
        <w:lastRenderedPageBreak/>
        <w:t>Yukar</w:t>
      </w:r>
      <w:r>
        <w:rPr>
          <w:rFonts w:hint="eastAsia"/>
        </w:rPr>
        <w:t>ı</w:t>
      </w:r>
      <w:r>
        <w:t xml:space="preserve">da belirtilen sebepler ve </w:t>
      </w:r>
      <w:proofErr w:type="spellStart"/>
      <w:r>
        <w:t>re’sen</w:t>
      </w:r>
      <w:proofErr w:type="spellEnd"/>
      <w:r>
        <w:t xml:space="preserve"> dikkate al</w:t>
      </w:r>
      <w:r>
        <w:rPr>
          <w:rFonts w:hint="eastAsia"/>
        </w:rPr>
        <w:t>ı</w:t>
      </w:r>
      <w:r>
        <w:t>nacak di</w:t>
      </w:r>
      <w:r>
        <w:rPr>
          <w:rFonts w:hint="eastAsia"/>
        </w:rPr>
        <w:t>ğ</w:t>
      </w:r>
      <w:r>
        <w:t>er nedenlerle, daval</w:t>
      </w:r>
      <w:r>
        <w:rPr>
          <w:rFonts w:hint="eastAsia"/>
        </w:rPr>
        <w:t>ı</w:t>
      </w:r>
      <w:r>
        <w:t xml:space="preserve"> (Adı Soyadı)’</w:t>
      </w:r>
      <w:proofErr w:type="spellStart"/>
      <w:r>
        <w:t>nın</w:t>
      </w:r>
      <w:proofErr w:type="spellEnd"/>
      <w:r>
        <w:t xml:space="preserve"> soyba</w:t>
      </w:r>
      <w:r>
        <w:rPr>
          <w:rFonts w:hint="eastAsia"/>
        </w:rPr>
        <w:t>ğı</w:t>
      </w:r>
      <w:r>
        <w:t>n</w:t>
      </w:r>
      <w:r>
        <w:rPr>
          <w:rFonts w:hint="eastAsia"/>
        </w:rPr>
        <w:t>ı</w:t>
      </w:r>
      <w:r>
        <w:t>n reddine, davac</w:t>
      </w:r>
      <w:r>
        <w:rPr>
          <w:rFonts w:hint="eastAsia"/>
        </w:rPr>
        <w:t>ı</w:t>
      </w:r>
      <w:r>
        <w:t xml:space="preserve"> müvekkil (Adı Soyadı)’</w:t>
      </w:r>
      <w:proofErr w:type="spellStart"/>
      <w:r>
        <w:t>nın</w:t>
      </w:r>
      <w:proofErr w:type="spellEnd"/>
      <w:r>
        <w:t xml:space="preserve"> nüfus kayd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iptaline, her türlü yarg</w:t>
      </w:r>
      <w:r>
        <w:rPr>
          <w:rFonts w:hint="eastAsia"/>
        </w:rPr>
        <w:t>ı</w:t>
      </w:r>
      <w:r>
        <w:t>lama gideri ile vekalet ücretinin kar</w:t>
      </w:r>
      <w:r>
        <w:rPr>
          <w:rFonts w:hint="eastAsia"/>
        </w:rPr>
        <w:t>şı</w:t>
      </w:r>
      <w:r>
        <w:t xml:space="preserve"> tarafa yüklenmesine karar verilmesini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zla talep ederiz.</w:t>
      </w:r>
    </w:p>
    <w:p w14:paraId="57BFA33D" w14:textId="77777777" w:rsidR="00602A20" w:rsidRPr="00D14D69" w:rsidRDefault="00602A20" w:rsidP="00602A20">
      <w:pPr>
        <w:jc w:val="right"/>
        <w:rPr>
          <w:b/>
          <w:bCs/>
        </w:rPr>
      </w:pPr>
      <w:r w:rsidRPr="00D14D69">
        <w:rPr>
          <w:b/>
          <w:bCs/>
        </w:rPr>
        <w:t>Davac</w:t>
      </w:r>
      <w:r w:rsidRPr="00D14D69">
        <w:rPr>
          <w:rFonts w:hint="eastAsia"/>
          <w:b/>
          <w:bCs/>
        </w:rPr>
        <w:t>ı</w:t>
      </w:r>
      <w:r w:rsidRPr="00D14D69">
        <w:rPr>
          <w:b/>
          <w:bCs/>
        </w:rPr>
        <w:t xml:space="preserve"> Vekili (Adı Soyadı)</w:t>
      </w:r>
    </w:p>
    <w:p w14:paraId="6DE646C1" w14:textId="77777777" w:rsidR="00602A20" w:rsidRPr="00D14D69" w:rsidRDefault="00602A20" w:rsidP="00602A20">
      <w:pPr>
        <w:rPr>
          <w:b/>
          <w:bCs/>
        </w:rPr>
      </w:pPr>
      <w:r w:rsidRPr="00D14D69">
        <w:rPr>
          <w:b/>
          <w:bCs/>
        </w:rPr>
        <w:t>EKLER:</w:t>
      </w:r>
    </w:p>
    <w:p w14:paraId="36355406" w14:textId="77777777" w:rsidR="00602A20" w:rsidRDefault="00602A20" w:rsidP="00602A20">
      <w:pPr>
        <w:pStyle w:val="ListeParagraf"/>
        <w:numPr>
          <w:ilvl w:val="0"/>
          <w:numId w:val="2"/>
        </w:numPr>
      </w:pPr>
      <w:r>
        <w:t>Nüfus kay</w:t>
      </w:r>
      <w:r>
        <w:rPr>
          <w:rFonts w:hint="eastAsia"/>
        </w:rPr>
        <w:t>ı</w:t>
      </w:r>
      <w:r>
        <w:t>t örne</w:t>
      </w:r>
      <w:r>
        <w:rPr>
          <w:rFonts w:hint="eastAsia"/>
        </w:rPr>
        <w:t>ğ</w:t>
      </w:r>
      <w:r>
        <w:t>i</w:t>
      </w:r>
    </w:p>
    <w:p w14:paraId="470E9AA7" w14:textId="106E1791" w:rsidR="00186BBC" w:rsidRDefault="00602A20" w:rsidP="00602A20">
      <w:pPr>
        <w:pStyle w:val="ListeParagraf"/>
        <w:numPr>
          <w:ilvl w:val="0"/>
          <w:numId w:val="2"/>
        </w:numPr>
      </w:pPr>
      <w:r>
        <w:t>Antalya …Aile Mahkemesi …/…/…. T., …/... E., …/... K.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karar</w:t>
      </w:r>
      <w:r>
        <w:rPr>
          <w:rFonts w:hint="eastAsia"/>
        </w:rPr>
        <w:t>ı</w:t>
      </w:r>
      <w:r>
        <w:t xml:space="preserve"> ve kesinle</w:t>
      </w:r>
      <w:r>
        <w:rPr>
          <w:rFonts w:hint="eastAsia"/>
        </w:rPr>
        <w:t>ş</w:t>
      </w:r>
      <w:r>
        <w:t xml:space="preserve">me </w:t>
      </w:r>
      <w:r>
        <w:rPr>
          <w:rFonts w:hint="eastAsia"/>
        </w:rPr>
        <w:t>ş</w:t>
      </w:r>
      <w:r>
        <w:t>erhi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26A67"/>
    <w:multiLevelType w:val="hybridMultilevel"/>
    <w:tmpl w:val="087CD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4661"/>
    <w:multiLevelType w:val="hybridMultilevel"/>
    <w:tmpl w:val="F28454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67E"/>
    <w:multiLevelType w:val="hybridMultilevel"/>
    <w:tmpl w:val="D5CC8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209C"/>
    <w:multiLevelType w:val="hybridMultilevel"/>
    <w:tmpl w:val="0262D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33C6"/>
    <w:multiLevelType w:val="hybridMultilevel"/>
    <w:tmpl w:val="DE8C2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5128">
    <w:abstractNumId w:val="3"/>
  </w:num>
  <w:num w:numId="2" w16cid:durableId="1005480729">
    <w:abstractNumId w:val="1"/>
  </w:num>
  <w:num w:numId="3" w16cid:durableId="2095466436">
    <w:abstractNumId w:val="4"/>
  </w:num>
  <w:num w:numId="4" w16cid:durableId="1479688193">
    <w:abstractNumId w:val="2"/>
  </w:num>
  <w:num w:numId="5" w16cid:durableId="7497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0"/>
    <w:rsid w:val="0002711A"/>
    <w:rsid w:val="00186BBC"/>
    <w:rsid w:val="00306325"/>
    <w:rsid w:val="003660FD"/>
    <w:rsid w:val="003C1EDB"/>
    <w:rsid w:val="00487867"/>
    <w:rsid w:val="00500ABF"/>
    <w:rsid w:val="00602A20"/>
    <w:rsid w:val="006C21CB"/>
    <w:rsid w:val="00751DC8"/>
    <w:rsid w:val="00904EA2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2AADF"/>
  <w15:chartTrackingRefBased/>
  <w15:docId w15:val="{4DD41A5E-812D-7346-86ED-62CA357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20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2A20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2A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2A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2A2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2A2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2A20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2A20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2A20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2A20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2A20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602A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2A20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602A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2A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2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2025-02-17T12:14:00Z</dcterms:created>
  <dcterms:modified xsi:type="dcterms:W3CDTF">2025-02-17T12:14:00Z</dcterms:modified>
</cp:coreProperties>
</file>